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5C9C6" w14:textId="77777777" w:rsidR="00D6110A" w:rsidRDefault="00D6110A" w:rsidP="00D6110A">
      <w:pPr>
        <w:pStyle w:val="Heading1"/>
        <w:shd w:val="clear" w:color="auto" w:fill="FFFFFF"/>
        <w:spacing w:before="300" w:beforeAutospacing="0" w:after="150" w:afterAutospacing="0"/>
        <w:rPr>
          <w:rFonts w:eastAsia="Times New Roman"/>
        </w:rPr>
      </w:pPr>
      <w:r>
        <w:rPr>
          <w:rFonts w:ascii="raleway" w:eastAsia="Times New Roman" w:hAnsi="raleway"/>
          <w:b w:val="0"/>
          <w:bCs w:val="0"/>
        </w:rPr>
        <w:t>Advanced Training in Cardio-Oncology - Washington University School of Medicine in St. Louis</w:t>
      </w:r>
    </w:p>
    <w:p w14:paraId="699A8167" w14:textId="77777777" w:rsidR="00D6110A" w:rsidRDefault="00D6110A" w:rsidP="00D6110A">
      <w:pPr>
        <w:pStyle w:val="Heading2"/>
        <w:shd w:val="clear" w:color="auto" w:fill="FFFFFF"/>
        <w:spacing w:before="300" w:beforeAutospacing="0" w:after="150" w:afterAutospacing="0"/>
        <w:rPr>
          <w:rFonts w:eastAsia="Times New Roman"/>
        </w:rPr>
      </w:pPr>
      <w:r>
        <w:rPr>
          <w:rFonts w:ascii="raleway" w:eastAsia="Times New Roman" w:hAnsi="raleway"/>
          <w:b w:val="0"/>
          <w:bCs w:val="0"/>
        </w:rPr>
        <w:t>St. Louis, Missouri</w:t>
      </w:r>
    </w:p>
    <w:p w14:paraId="67632967" w14:textId="77777777" w:rsidR="00D6110A" w:rsidRDefault="00D6110A" w:rsidP="00D6110A">
      <w:pPr>
        <w:pStyle w:val="Heading3"/>
        <w:shd w:val="clear" w:color="auto" w:fill="FFFFFF"/>
        <w:spacing w:before="300" w:beforeAutospacing="0" w:after="150" w:afterAutospacing="0"/>
        <w:rPr>
          <w:rFonts w:eastAsia="Times New Roman"/>
        </w:rPr>
      </w:pPr>
      <w:r>
        <w:rPr>
          <w:rFonts w:ascii="raleway" w:eastAsia="Times New Roman" w:hAnsi="raleway"/>
          <w:caps/>
          <w:spacing w:val="30"/>
          <w:sz w:val="23"/>
          <w:szCs w:val="23"/>
        </w:rPr>
        <w:t>DESCRIPTION</w:t>
      </w:r>
    </w:p>
    <w:p w14:paraId="62383E37" w14:textId="6D3CF289" w:rsidR="00D6110A" w:rsidRDefault="00D6110A" w:rsidP="00D6110A">
      <w:pPr>
        <w:shd w:val="clear" w:color="auto" w:fill="FFFFFF"/>
        <w:spacing w:after="300"/>
      </w:pPr>
      <w:r>
        <w:rPr>
          <w:rStyle w:val="Strong"/>
          <w:rFonts w:ascii="raleway" w:hAnsi="raleway"/>
          <w:sz w:val="21"/>
          <w:szCs w:val="21"/>
        </w:rPr>
        <w:t>Program Description:</w:t>
      </w:r>
      <w:r>
        <w:t> </w:t>
      </w:r>
      <w:r>
        <w:rPr>
          <w:rFonts w:ascii="raleway" w:hAnsi="raleway"/>
          <w:sz w:val="21"/>
          <w:szCs w:val="21"/>
        </w:rPr>
        <w:t>This is a one-year program designed to provide comprehensive exposure to all aspects of inpatient and outpatient cardio-oncology and cardiac amyloidosis.  </w:t>
      </w:r>
      <w:r w:rsidR="007C10D9">
        <w:rPr>
          <w:rFonts w:ascii="raleway" w:hAnsi="raleway"/>
          <w:sz w:val="21"/>
          <w:szCs w:val="21"/>
        </w:rPr>
        <w:t>T</w:t>
      </w:r>
      <w:r>
        <w:rPr>
          <w:rFonts w:ascii="raleway" w:hAnsi="raleway"/>
          <w:sz w:val="21"/>
          <w:szCs w:val="21"/>
        </w:rPr>
        <w:t>raining in prevention, screening, and management of cardiotoxicity in patients with cancer as well as diagnosis and tre</w:t>
      </w:r>
      <w:r w:rsidR="00212EEB">
        <w:rPr>
          <w:rFonts w:ascii="raleway" w:hAnsi="raleway"/>
          <w:sz w:val="21"/>
          <w:szCs w:val="21"/>
        </w:rPr>
        <w:t>atment of cardiac amyloidosis</w:t>
      </w:r>
      <w:r w:rsidR="007C10D9">
        <w:rPr>
          <w:rFonts w:ascii="raleway" w:hAnsi="raleway"/>
          <w:sz w:val="21"/>
          <w:szCs w:val="21"/>
        </w:rPr>
        <w:t xml:space="preserve"> will be provided</w:t>
      </w:r>
      <w:r w:rsidR="00212EEB">
        <w:rPr>
          <w:rFonts w:ascii="raleway" w:hAnsi="raleway"/>
          <w:sz w:val="21"/>
          <w:szCs w:val="21"/>
        </w:rPr>
        <w:t xml:space="preserve">. </w:t>
      </w:r>
      <w:r w:rsidR="007C10D9">
        <w:rPr>
          <w:rFonts w:ascii="raleway" w:hAnsi="raleway"/>
          <w:sz w:val="21"/>
          <w:szCs w:val="21"/>
        </w:rPr>
        <w:t>Attendance in outpatient cardio-oncology clinic is expected throughout the year.</w:t>
      </w:r>
      <w:r w:rsidR="00212EEB">
        <w:rPr>
          <w:rFonts w:ascii="raleway" w:hAnsi="raleway"/>
          <w:sz w:val="21"/>
          <w:szCs w:val="21"/>
        </w:rPr>
        <w:t xml:space="preserve"> </w:t>
      </w:r>
      <w:r w:rsidR="00CF3A15">
        <w:rPr>
          <w:rFonts w:ascii="raleway" w:hAnsi="raleway"/>
          <w:sz w:val="21"/>
          <w:szCs w:val="21"/>
        </w:rPr>
        <w:t>Additionally, six</w:t>
      </w:r>
      <w:r>
        <w:rPr>
          <w:rFonts w:ascii="raleway" w:hAnsi="raleway"/>
          <w:sz w:val="21"/>
          <w:szCs w:val="21"/>
        </w:rPr>
        <w:t xml:space="preserve"> months </w:t>
      </w:r>
      <w:r w:rsidR="00CF3A15">
        <w:rPr>
          <w:rFonts w:ascii="raleway" w:hAnsi="raleway"/>
          <w:sz w:val="21"/>
          <w:szCs w:val="21"/>
        </w:rPr>
        <w:t xml:space="preserve">will be spent </w:t>
      </w:r>
      <w:r>
        <w:rPr>
          <w:rFonts w:ascii="raleway" w:hAnsi="raleway"/>
          <w:sz w:val="21"/>
          <w:szCs w:val="21"/>
        </w:rPr>
        <w:t xml:space="preserve">on the inpatient consult service (approximately </w:t>
      </w:r>
      <w:r w:rsidR="008F0F0F">
        <w:rPr>
          <w:rFonts w:ascii="raleway" w:hAnsi="raleway"/>
          <w:sz w:val="21"/>
          <w:szCs w:val="21"/>
        </w:rPr>
        <w:t>one half</w:t>
      </w:r>
      <w:r>
        <w:rPr>
          <w:rFonts w:ascii="raleway" w:hAnsi="raleway"/>
          <w:sz w:val="21"/>
          <w:szCs w:val="21"/>
        </w:rPr>
        <w:t xml:space="preserve"> day on weekdays, no weekends).  The remaining 6 months </w:t>
      </w:r>
      <w:r w:rsidR="007A562A">
        <w:rPr>
          <w:rFonts w:ascii="raleway" w:hAnsi="raleway"/>
          <w:sz w:val="21"/>
          <w:szCs w:val="21"/>
        </w:rPr>
        <w:t>are</w:t>
      </w:r>
      <w:r>
        <w:rPr>
          <w:rFonts w:ascii="raleway" w:hAnsi="raleway"/>
          <w:sz w:val="21"/>
          <w:szCs w:val="21"/>
        </w:rPr>
        <w:t xml:space="preserve"> structured based on the applicant</w:t>
      </w:r>
      <w:r w:rsidR="007C10D9">
        <w:rPr>
          <w:rFonts w:ascii="raleway" w:hAnsi="raleway"/>
          <w:sz w:val="21"/>
          <w:szCs w:val="21"/>
        </w:rPr>
        <w:t>’</w:t>
      </w:r>
      <w:r>
        <w:rPr>
          <w:rFonts w:ascii="raleway" w:hAnsi="raleway"/>
          <w:sz w:val="21"/>
          <w:szCs w:val="21"/>
        </w:rPr>
        <w:t>s interests</w:t>
      </w:r>
      <w:r w:rsidR="004D3FB8">
        <w:rPr>
          <w:rFonts w:ascii="raleway" w:hAnsi="raleway"/>
          <w:sz w:val="21"/>
          <w:szCs w:val="21"/>
        </w:rPr>
        <w:t>; this</w:t>
      </w:r>
      <w:bookmarkStart w:id="0" w:name="_GoBack"/>
      <w:bookmarkEnd w:id="0"/>
      <w:r>
        <w:rPr>
          <w:rFonts w:ascii="raleway" w:hAnsi="raleway"/>
          <w:sz w:val="21"/>
          <w:szCs w:val="21"/>
        </w:rPr>
        <w:t xml:space="preserve"> can include further training in </w:t>
      </w:r>
      <w:r w:rsidR="00212EEB">
        <w:rPr>
          <w:rFonts w:ascii="raleway" w:hAnsi="raleway"/>
          <w:sz w:val="21"/>
          <w:szCs w:val="21"/>
        </w:rPr>
        <w:t xml:space="preserve">heart failure, </w:t>
      </w:r>
      <w:r>
        <w:rPr>
          <w:rFonts w:ascii="raleway" w:hAnsi="raleway"/>
          <w:sz w:val="21"/>
          <w:szCs w:val="21"/>
        </w:rPr>
        <w:t>radiation oncology, imaging (</w:t>
      </w:r>
      <w:r w:rsidR="007C10D9">
        <w:rPr>
          <w:rFonts w:ascii="raleway" w:hAnsi="raleway"/>
          <w:sz w:val="21"/>
          <w:szCs w:val="21"/>
        </w:rPr>
        <w:t>i.e.</w:t>
      </w:r>
      <w:r>
        <w:rPr>
          <w:rFonts w:ascii="raleway" w:hAnsi="raleway"/>
          <w:sz w:val="21"/>
          <w:szCs w:val="21"/>
        </w:rPr>
        <w:t xml:space="preserve"> advanced echocardiogra</w:t>
      </w:r>
      <w:r w:rsidR="007C10D9">
        <w:rPr>
          <w:rFonts w:ascii="raleway" w:hAnsi="raleway"/>
          <w:sz w:val="21"/>
          <w:szCs w:val="21"/>
        </w:rPr>
        <w:t>phy</w:t>
      </w:r>
      <w:r>
        <w:rPr>
          <w:rFonts w:ascii="raleway" w:hAnsi="raleway"/>
          <w:sz w:val="21"/>
          <w:szCs w:val="21"/>
        </w:rPr>
        <w:t>, CT, MR</w:t>
      </w:r>
      <w:r w:rsidR="007C10D9">
        <w:rPr>
          <w:rFonts w:ascii="raleway" w:hAnsi="raleway"/>
          <w:sz w:val="21"/>
          <w:szCs w:val="21"/>
        </w:rPr>
        <w:t>I</w:t>
      </w:r>
      <w:r>
        <w:rPr>
          <w:rFonts w:ascii="raleway" w:hAnsi="raleway"/>
          <w:sz w:val="21"/>
          <w:szCs w:val="21"/>
        </w:rPr>
        <w:t xml:space="preserve">, PET), </w:t>
      </w:r>
      <w:r w:rsidR="008F0F0F">
        <w:rPr>
          <w:rFonts w:ascii="raleway" w:hAnsi="raleway"/>
          <w:sz w:val="21"/>
          <w:szCs w:val="21"/>
        </w:rPr>
        <w:t>medical education,</w:t>
      </w:r>
      <w:r w:rsidR="001A0E4D">
        <w:rPr>
          <w:rFonts w:ascii="raleway" w:hAnsi="raleway"/>
          <w:sz w:val="21"/>
          <w:szCs w:val="21"/>
        </w:rPr>
        <w:t xml:space="preserve"> </w:t>
      </w:r>
      <w:r>
        <w:rPr>
          <w:rFonts w:ascii="raleway" w:hAnsi="raleway"/>
          <w:sz w:val="21"/>
          <w:szCs w:val="21"/>
        </w:rPr>
        <w:t>or instruction in research or grantsmanship (</w:t>
      </w:r>
      <w:r w:rsidR="00CF3A15">
        <w:rPr>
          <w:rFonts w:ascii="raleway" w:hAnsi="raleway"/>
          <w:sz w:val="21"/>
          <w:szCs w:val="21"/>
        </w:rPr>
        <w:t xml:space="preserve">i.e. </w:t>
      </w:r>
      <w:r>
        <w:rPr>
          <w:rFonts w:ascii="raleway" w:hAnsi="raleway"/>
          <w:sz w:val="21"/>
          <w:szCs w:val="21"/>
        </w:rPr>
        <w:t>classes from Masters programs in clinical investigation, population health sciences, bio-informatics, etc.).  </w:t>
      </w:r>
      <w:r w:rsidR="00212EEB">
        <w:rPr>
          <w:rFonts w:ascii="raleway" w:hAnsi="raleway"/>
          <w:sz w:val="21"/>
          <w:szCs w:val="21"/>
        </w:rPr>
        <w:t xml:space="preserve"> </w:t>
      </w:r>
      <w:r w:rsidR="008F0F0F">
        <w:rPr>
          <w:rFonts w:ascii="raleway" w:hAnsi="raleway"/>
          <w:sz w:val="21"/>
          <w:szCs w:val="21"/>
        </w:rPr>
        <w:t xml:space="preserve">Participation in </w:t>
      </w:r>
      <w:r>
        <w:rPr>
          <w:rFonts w:ascii="raleway" w:hAnsi="raleway"/>
          <w:sz w:val="21"/>
          <w:szCs w:val="21"/>
        </w:rPr>
        <w:t xml:space="preserve">a </w:t>
      </w:r>
      <w:r w:rsidR="00212EEB">
        <w:rPr>
          <w:rFonts w:ascii="raleway" w:hAnsi="raleway"/>
          <w:sz w:val="21"/>
          <w:szCs w:val="21"/>
        </w:rPr>
        <w:t xml:space="preserve">clinical or basic science </w:t>
      </w:r>
      <w:r>
        <w:rPr>
          <w:rFonts w:ascii="raleway" w:hAnsi="raleway"/>
          <w:sz w:val="21"/>
          <w:szCs w:val="21"/>
        </w:rPr>
        <w:t xml:space="preserve">research project in either cardio-oncology or amyloidosis </w:t>
      </w:r>
      <w:r w:rsidR="00CF3A15">
        <w:rPr>
          <w:rFonts w:ascii="raleway" w:hAnsi="raleway"/>
          <w:sz w:val="21"/>
          <w:szCs w:val="21"/>
        </w:rPr>
        <w:t>is required as part of</w:t>
      </w:r>
      <w:r>
        <w:rPr>
          <w:rFonts w:ascii="raleway" w:hAnsi="raleway"/>
          <w:sz w:val="21"/>
          <w:szCs w:val="21"/>
        </w:rPr>
        <w:t xml:space="preserve"> the fellowship.   </w:t>
      </w:r>
      <w:r w:rsidR="00A94BA4">
        <w:rPr>
          <w:rFonts w:ascii="raleway" w:hAnsi="raleway"/>
          <w:sz w:val="21"/>
          <w:szCs w:val="21"/>
        </w:rPr>
        <w:t xml:space="preserve">Previous fellows have also had the chance to be involved in review articles and textbook chapters, if interested.  </w:t>
      </w:r>
      <w:r>
        <w:rPr>
          <w:rFonts w:ascii="raleway" w:hAnsi="raleway"/>
          <w:sz w:val="21"/>
          <w:szCs w:val="21"/>
        </w:rPr>
        <w:t xml:space="preserve">Washington University is uniquely situated to provide </w:t>
      </w:r>
      <w:r w:rsidR="00DB5127">
        <w:rPr>
          <w:rFonts w:ascii="raleway" w:hAnsi="raleway"/>
          <w:sz w:val="21"/>
          <w:szCs w:val="21"/>
        </w:rPr>
        <w:t>enhanced and comprehensive</w:t>
      </w:r>
      <w:r>
        <w:rPr>
          <w:rFonts w:ascii="raleway" w:hAnsi="raleway"/>
          <w:sz w:val="21"/>
          <w:szCs w:val="21"/>
        </w:rPr>
        <w:t xml:space="preserve"> training given the integration of its premier Cardiology division and the Siteman Cancer Center, a national leader in cancer care.  Ongoing </w:t>
      </w:r>
      <w:r w:rsidR="00DB5127">
        <w:rPr>
          <w:rFonts w:ascii="raleway" w:hAnsi="raleway"/>
          <w:sz w:val="21"/>
          <w:szCs w:val="21"/>
        </w:rPr>
        <w:t xml:space="preserve">and pending </w:t>
      </w:r>
      <w:r>
        <w:rPr>
          <w:rFonts w:ascii="raleway" w:hAnsi="raleway"/>
          <w:sz w:val="21"/>
          <w:szCs w:val="21"/>
        </w:rPr>
        <w:t xml:space="preserve">clinical trials </w:t>
      </w:r>
      <w:r w:rsidR="00A96FCA">
        <w:rPr>
          <w:rFonts w:ascii="raleway" w:hAnsi="raleway"/>
          <w:sz w:val="21"/>
          <w:szCs w:val="21"/>
        </w:rPr>
        <w:t>include</w:t>
      </w:r>
      <w:r>
        <w:rPr>
          <w:rFonts w:ascii="raleway" w:hAnsi="raleway"/>
          <w:sz w:val="21"/>
          <w:szCs w:val="21"/>
        </w:rPr>
        <w:t xml:space="preserve"> </w:t>
      </w:r>
      <w:r w:rsidR="002D0CC9">
        <w:rPr>
          <w:rFonts w:ascii="raleway" w:hAnsi="raleway"/>
          <w:sz w:val="21"/>
          <w:szCs w:val="21"/>
        </w:rPr>
        <w:t xml:space="preserve">early identification and treatment of </w:t>
      </w:r>
      <w:r w:rsidR="00DB5127">
        <w:rPr>
          <w:rFonts w:ascii="raleway" w:hAnsi="raleway"/>
          <w:sz w:val="21"/>
          <w:szCs w:val="21"/>
        </w:rPr>
        <w:t xml:space="preserve">cardiotoxicity </w:t>
      </w:r>
      <w:r w:rsidR="002D0CC9">
        <w:rPr>
          <w:rFonts w:ascii="raleway" w:hAnsi="raleway"/>
          <w:sz w:val="21"/>
          <w:szCs w:val="21"/>
        </w:rPr>
        <w:t>as well as novel therapeutics for</w:t>
      </w:r>
      <w:r>
        <w:rPr>
          <w:rFonts w:ascii="raleway" w:hAnsi="raleway"/>
          <w:sz w:val="21"/>
          <w:szCs w:val="21"/>
        </w:rPr>
        <w:t xml:space="preserve"> cardiac amyloidosis.  Teaching faculty are composed of experienced cardio-oncologists nationally recognized in their field.  One candidate is accepted annually.  Applicat</w:t>
      </w:r>
      <w:r w:rsidR="00212EEB">
        <w:rPr>
          <w:rFonts w:ascii="raleway" w:hAnsi="raleway"/>
          <w:sz w:val="21"/>
          <w:szCs w:val="21"/>
        </w:rPr>
        <w:t>ions are due by December 1, 2019</w:t>
      </w:r>
      <w:r>
        <w:rPr>
          <w:rFonts w:ascii="raleway" w:hAnsi="raleway"/>
          <w:sz w:val="21"/>
          <w:szCs w:val="21"/>
        </w:rPr>
        <w:t> wit</w:t>
      </w:r>
      <w:r w:rsidR="00212EEB">
        <w:rPr>
          <w:rFonts w:ascii="raleway" w:hAnsi="raleway"/>
          <w:sz w:val="21"/>
          <w:szCs w:val="21"/>
        </w:rPr>
        <w:t>h training to start July 1, 2020</w:t>
      </w:r>
      <w:r>
        <w:rPr>
          <w:rFonts w:ascii="raleway" w:hAnsi="raleway"/>
          <w:sz w:val="21"/>
          <w:szCs w:val="21"/>
        </w:rPr>
        <w:t>.</w:t>
      </w:r>
    </w:p>
    <w:p w14:paraId="22B7B01B" w14:textId="77777777" w:rsidR="00D6110A" w:rsidRDefault="00D6110A" w:rsidP="00D6110A">
      <w:pPr>
        <w:shd w:val="clear" w:color="auto" w:fill="FFFFFF"/>
        <w:spacing w:after="300"/>
      </w:pPr>
      <w:r>
        <w:rPr>
          <w:rStyle w:val="Strong"/>
          <w:rFonts w:ascii="raleway" w:hAnsi="raleway"/>
          <w:sz w:val="21"/>
          <w:szCs w:val="21"/>
        </w:rPr>
        <w:t>Location:</w:t>
      </w:r>
      <w:r>
        <w:t> </w:t>
      </w:r>
      <w:r>
        <w:rPr>
          <w:rFonts w:ascii="raleway" w:hAnsi="raleway"/>
          <w:sz w:val="21"/>
          <w:szCs w:val="21"/>
        </w:rPr>
        <w:t>Washington University School of Medicine in Affiliation with the Barnes-Jewish Hospital and Siteman Cancer Center</w:t>
      </w:r>
    </w:p>
    <w:p w14:paraId="7BEBB367" w14:textId="6EBFCAC5" w:rsidR="00D6110A" w:rsidRPr="00D6110A" w:rsidRDefault="00D6110A" w:rsidP="00D6110A">
      <w:pPr>
        <w:shd w:val="clear" w:color="auto" w:fill="FFFFFF"/>
        <w:spacing w:after="300"/>
        <w:rPr>
          <w:rFonts w:ascii="raleway" w:hAnsi="raleway"/>
          <w:sz w:val="21"/>
          <w:szCs w:val="21"/>
        </w:rPr>
      </w:pPr>
      <w:r>
        <w:rPr>
          <w:rStyle w:val="Strong"/>
          <w:rFonts w:ascii="raleway" w:hAnsi="raleway"/>
          <w:sz w:val="21"/>
          <w:szCs w:val="21"/>
        </w:rPr>
        <w:t>Faculty</w:t>
      </w:r>
      <w:r>
        <w:rPr>
          <w:rFonts w:ascii="raleway" w:hAnsi="raleway"/>
          <w:sz w:val="21"/>
          <w:szCs w:val="21"/>
        </w:rPr>
        <w:t>: Daniel J. Lenihan MD, Ronald Krone, MD, Joshua D. Mitchell, MD</w:t>
      </w:r>
      <w:r w:rsidR="00A94BA4">
        <w:rPr>
          <w:rFonts w:ascii="raleway" w:hAnsi="raleway"/>
          <w:sz w:val="21"/>
          <w:szCs w:val="21"/>
        </w:rPr>
        <w:t xml:space="preserve">, </w:t>
      </w:r>
      <w:r w:rsidR="00CF3A15">
        <w:rPr>
          <w:rFonts w:ascii="raleway" w:hAnsi="raleway"/>
          <w:sz w:val="21"/>
          <w:szCs w:val="21"/>
        </w:rPr>
        <w:t xml:space="preserve">Kathleen W. </w:t>
      </w:r>
      <w:r w:rsidR="00A94BA4">
        <w:rPr>
          <w:rFonts w:ascii="raleway" w:hAnsi="raleway"/>
          <w:sz w:val="21"/>
          <w:szCs w:val="21"/>
        </w:rPr>
        <w:t>Zhang, MD</w:t>
      </w:r>
    </w:p>
    <w:p w14:paraId="1C4E6E15" w14:textId="2686DBC5" w:rsidR="00D6110A" w:rsidRDefault="00D6110A" w:rsidP="00D6110A">
      <w:pPr>
        <w:shd w:val="clear" w:color="auto" w:fill="FFFFFF"/>
        <w:spacing w:after="300"/>
      </w:pPr>
      <w:r>
        <w:rPr>
          <w:rStyle w:val="Strong"/>
          <w:rFonts w:ascii="raleway" w:hAnsi="raleway"/>
          <w:sz w:val="21"/>
          <w:szCs w:val="21"/>
        </w:rPr>
        <w:t>Duration:</w:t>
      </w:r>
      <w:r>
        <w:t> </w:t>
      </w:r>
      <w:r>
        <w:rPr>
          <w:rFonts w:ascii="raleway" w:hAnsi="raleway"/>
          <w:sz w:val="21"/>
          <w:szCs w:val="21"/>
        </w:rPr>
        <w:t xml:space="preserve">1 year (July 1, </w:t>
      </w:r>
      <w:r w:rsidR="001A0E4D">
        <w:rPr>
          <w:rFonts w:ascii="raleway" w:hAnsi="raleway"/>
          <w:sz w:val="21"/>
          <w:szCs w:val="21"/>
        </w:rPr>
        <w:t>20</w:t>
      </w:r>
      <w:r w:rsidR="001A0E4D">
        <w:rPr>
          <w:rFonts w:ascii="raleway" w:hAnsi="raleway"/>
          <w:sz w:val="21"/>
          <w:szCs w:val="21"/>
        </w:rPr>
        <w:t>20</w:t>
      </w:r>
      <w:r w:rsidR="001A0E4D">
        <w:rPr>
          <w:rFonts w:ascii="raleway" w:hAnsi="raleway"/>
          <w:sz w:val="21"/>
          <w:szCs w:val="21"/>
        </w:rPr>
        <w:t xml:space="preserve"> </w:t>
      </w:r>
      <w:r>
        <w:rPr>
          <w:rFonts w:ascii="raleway" w:hAnsi="raleway"/>
          <w:sz w:val="21"/>
          <w:szCs w:val="21"/>
        </w:rPr>
        <w:t>to June 30, 202</w:t>
      </w:r>
      <w:r w:rsidR="001A0E4D">
        <w:rPr>
          <w:rFonts w:ascii="raleway" w:hAnsi="raleway"/>
          <w:sz w:val="21"/>
          <w:szCs w:val="21"/>
        </w:rPr>
        <w:t>1</w:t>
      </w:r>
      <w:r>
        <w:rPr>
          <w:rFonts w:ascii="raleway" w:hAnsi="raleway"/>
          <w:sz w:val="21"/>
          <w:szCs w:val="21"/>
        </w:rPr>
        <w:t>)</w:t>
      </w:r>
    </w:p>
    <w:p w14:paraId="07E1D241" w14:textId="71A4EFA5" w:rsidR="00D6110A" w:rsidRDefault="00D6110A" w:rsidP="00D6110A">
      <w:pPr>
        <w:shd w:val="clear" w:color="auto" w:fill="FFFFFF"/>
        <w:spacing w:after="300"/>
        <w:rPr>
          <w:rFonts w:ascii="raleway" w:hAnsi="raleway"/>
          <w:sz w:val="21"/>
          <w:szCs w:val="21"/>
        </w:rPr>
      </w:pPr>
      <w:r>
        <w:rPr>
          <w:rStyle w:val="Strong"/>
          <w:rFonts w:ascii="raleway" w:hAnsi="raleway"/>
          <w:sz w:val="21"/>
          <w:szCs w:val="21"/>
        </w:rPr>
        <w:t>Eligibility:</w:t>
      </w:r>
      <w:r>
        <w:t> </w:t>
      </w:r>
      <w:r>
        <w:rPr>
          <w:rFonts w:ascii="raleway" w:hAnsi="raleway"/>
          <w:sz w:val="21"/>
          <w:szCs w:val="21"/>
        </w:rPr>
        <w:t>Completion of a 3 year ACGME accredited cardiology fellowship preferred.  (Other applicants will be cons</w:t>
      </w:r>
      <w:r w:rsidR="00A94BA4">
        <w:rPr>
          <w:rFonts w:ascii="raleway" w:hAnsi="raleway"/>
          <w:sz w:val="21"/>
          <w:szCs w:val="21"/>
        </w:rPr>
        <w:t>idered on a case by case basis)</w:t>
      </w:r>
      <w:r>
        <w:rPr>
          <w:rFonts w:ascii="raleway" w:hAnsi="raleway"/>
          <w:sz w:val="21"/>
          <w:szCs w:val="21"/>
        </w:rPr>
        <w:t>. Must possess (or</w:t>
      </w:r>
      <w:r w:rsidR="001A0E4D">
        <w:rPr>
          <w:rFonts w:ascii="raleway" w:hAnsi="raleway"/>
          <w:sz w:val="21"/>
          <w:szCs w:val="21"/>
        </w:rPr>
        <w:t xml:space="preserve"> be</w:t>
      </w:r>
      <w:r>
        <w:rPr>
          <w:rFonts w:ascii="raleway" w:hAnsi="raleway"/>
          <w:sz w:val="21"/>
          <w:szCs w:val="21"/>
        </w:rPr>
        <w:t xml:space="preserve"> eligible to apply for) a Missouri State medical license.</w:t>
      </w:r>
    </w:p>
    <w:p w14:paraId="7D4BCB0C" w14:textId="5B790905" w:rsidR="00D6110A" w:rsidRDefault="00D6110A" w:rsidP="00D6110A">
      <w:pPr>
        <w:shd w:val="clear" w:color="auto" w:fill="FFFFFF"/>
        <w:spacing w:after="300"/>
        <w:rPr>
          <w:rFonts w:ascii="raleway" w:hAnsi="raleway"/>
          <w:sz w:val="21"/>
          <w:szCs w:val="21"/>
        </w:rPr>
      </w:pPr>
      <w:r w:rsidRPr="00D6110A">
        <w:rPr>
          <w:rFonts w:ascii="raleway" w:hAnsi="raleway"/>
          <w:b/>
          <w:sz w:val="21"/>
          <w:szCs w:val="21"/>
        </w:rPr>
        <w:t>Application Deadline</w:t>
      </w:r>
      <w:r>
        <w:rPr>
          <w:rFonts w:ascii="raleway" w:hAnsi="raleway"/>
          <w:sz w:val="21"/>
          <w:szCs w:val="21"/>
        </w:rPr>
        <w:t xml:space="preserve">: </w:t>
      </w:r>
      <w:r w:rsidR="00A94BA4">
        <w:rPr>
          <w:rFonts w:ascii="raleway" w:hAnsi="raleway"/>
          <w:sz w:val="21"/>
          <w:szCs w:val="21"/>
        </w:rPr>
        <w:t>December 1, 2019</w:t>
      </w:r>
    </w:p>
    <w:p w14:paraId="5FB9777B" w14:textId="77777777" w:rsidR="00D6110A" w:rsidRDefault="00D6110A" w:rsidP="00D6110A">
      <w:pPr>
        <w:rPr>
          <w:rFonts w:eastAsia="Times New Roman"/>
        </w:rPr>
      </w:pPr>
      <w:r w:rsidRPr="00D6110A">
        <w:rPr>
          <w:rFonts w:ascii="raleway" w:hAnsi="raleway"/>
          <w:b/>
          <w:sz w:val="21"/>
          <w:szCs w:val="21"/>
        </w:rPr>
        <w:t>Application Requirements</w:t>
      </w:r>
      <w:r>
        <w:rPr>
          <w:rFonts w:ascii="raleway" w:hAnsi="raleway"/>
          <w:sz w:val="21"/>
          <w:szCs w:val="21"/>
        </w:rPr>
        <w:t xml:space="preserve">:  CV, Personal statement, and 3 letters of recommendation to include cardiology fellowship director or appropriate substitute (substitute should be approved prior to submission) </w:t>
      </w:r>
    </w:p>
    <w:p w14:paraId="692987B7" w14:textId="77777777" w:rsidR="00D6110A" w:rsidRPr="00D6110A" w:rsidRDefault="00D6110A" w:rsidP="00D6110A">
      <w:pPr>
        <w:rPr>
          <w:rFonts w:eastAsia="Times New Roman"/>
        </w:rPr>
      </w:pPr>
    </w:p>
    <w:p w14:paraId="7948761B" w14:textId="77777777" w:rsidR="00D6110A" w:rsidRDefault="00D6110A" w:rsidP="00D6110A">
      <w:pPr>
        <w:shd w:val="clear" w:color="auto" w:fill="FFFFFF"/>
        <w:spacing w:after="300"/>
      </w:pPr>
      <w:r>
        <w:rPr>
          <w:rStyle w:val="Strong"/>
          <w:rFonts w:ascii="raleway" w:hAnsi="raleway"/>
          <w:sz w:val="21"/>
          <w:szCs w:val="21"/>
        </w:rPr>
        <w:t>Program Coordinator:</w:t>
      </w:r>
    </w:p>
    <w:p w14:paraId="6BE7E8F6" w14:textId="77777777" w:rsidR="008C2F04" w:rsidRPr="008D2E3C" w:rsidRDefault="00D6110A" w:rsidP="008C2F04">
      <w:pPr>
        <w:shd w:val="clear" w:color="auto" w:fill="FFFFFF"/>
        <w:rPr>
          <w:color w:val="000000" w:themeColor="text1"/>
          <w:sz w:val="21"/>
          <w:szCs w:val="21"/>
        </w:rPr>
      </w:pPr>
      <w:r w:rsidRPr="008D2E3C">
        <w:rPr>
          <w:rFonts w:ascii="raleway" w:hAnsi="raleway"/>
          <w:color w:val="000000" w:themeColor="text1"/>
          <w:sz w:val="21"/>
          <w:szCs w:val="21"/>
        </w:rPr>
        <w:lastRenderedPageBreak/>
        <w:t>Kimberly Gal</w:t>
      </w:r>
      <w:r w:rsidRPr="008D2E3C">
        <w:rPr>
          <w:color w:val="000000" w:themeColor="text1"/>
          <w:sz w:val="21"/>
          <w:szCs w:val="21"/>
        </w:rPr>
        <w:br/>
      </w:r>
      <w:hyperlink r:id="rId4" w:history="1">
        <w:r w:rsidRPr="008D2E3C">
          <w:rPr>
            <w:rStyle w:val="Hyperlink"/>
            <w:rFonts w:ascii="raleway" w:hAnsi="raleway"/>
            <w:color w:val="000000" w:themeColor="text1"/>
            <w:sz w:val="21"/>
            <w:szCs w:val="21"/>
          </w:rPr>
          <w:t>galk@wustl.edu</w:t>
        </w:r>
      </w:hyperlink>
    </w:p>
    <w:p w14:paraId="3AE108A6" w14:textId="77777777" w:rsidR="008C2F04" w:rsidRPr="008D2E3C" w:rsidRDefault="00D6110A" w:rsidP="008C2F04">
      <w:pPr>
        <w:shd w:val="clear" w:color="auto" w:fill="FFFFFF"/>
        <w:rPr>
          <w:color w:val="000000" w:themeColor="text1"/>
          <w:sz w:val="21"/>
          <w:szCs w:val="21"/>
        </w:rPr>
      </w:pPr>
      <w:r w:rsidRPr="008D2E3C">
        <w:rPr>
          <w:rFonts w:eastAsia="Times New Roman"/>
          <w:color w:val="000000" w:themeColor="text1"/>
          <w:sz w:val="21"/>
          <w:szCs w:val="21"/>
        </w:rPr>
        <w:t>PH: </w:t>
      </w:r>
      <w:hyperlink r:id="rId5" w:history="1">
        <w:r w:rsidRPr="008D2E3C">
          <w:rPr>
            <w:rStyle w:val="Hyperlink"/>
            <w:rFonts w:eastAsia="Times New Roman"/>
            <w:color w:val="000000" w:themeColor="text1"/>
            <w:sz w:val="21"/>
            <w:szCs w:val="21"/>
          </w:rPr>
          <w:t>314-273-2255</w:t>
        </w:r>
      </w:hyperlink>
    </w:p>
    <w:p w14:paraId="661595B4" w14:textId="77777777" w:rsidR="00D6110A" w:rsidRPr="008D2E3C" w:rsidRDefault="00D6110A" w:rsidP="008C2F04">
      <w:pPr>
        <w:shd w:val="clear" w:color="auto" w:fill="FFFFFF"/>
        <w:rPr>
          <w:color w:val="000000" w:themeColor="text1"/>
          <w:sz w:val="21"/>
          <w:szCs w:val="21"/>
        </w:rPr>
      </w:pPr>
      <w:r w:rsidRPr="008D2E3C">
        <w:rPr>
          <w:rFonts w:eastAsia="Times New Roman"/>
          <w:color w:val="000000" w:themeColor="text1"/>
          <w:sz w:val="21"/>
          <w:szCs w:val="21"/>
        </w:rPr>
        <w:t>Fax: </w:t>
      </w:r>
      <w:hyperlink r:id="rId6" w:history="1">
        <w:r w:rsidRPr="008D2E3C">
          <w:rPr>
            <w:rStyle w:val="Hyperlink"/>
            <w:rFonts w:eastAsia="Times New Roman"/>
            <w:color w:val="000000" w:themeColor="text1"/>
            <w:sz w:val="21"/>
            <w:szCs w:val="21"/>
          </w:rPr>
          <w:t>314-747-1417</w:t>
        </w:r>
      </w:hyperlink>
    </w:p>
    <w:p w14:paraId="651D0C94" w14:textId="77777777" w:rsidR="00D6110A" w:rsidRDefault="00D6110A" w:rsidP="00D6110A">
      <w:pPr>
        <w:rPr>
          <w:rFonts w:eastAsia="Times New Roman"/>
        </w:rPr>
      </w:pPr>
    </w:p>
    <w:p w14:paraId="26788314" w14:textId="77777777" w:rsidR="00D6110A" w:rsidRDefault="00D6110A" w:rsidP="00D6110A">
      <w:pPr>
        <w:shd w:val="clear" w:color="auto" w:fill="FFFFFF"/>
        <w:spacing w:after="300"/>
      </w:pPr>
      <w:r>
        <w:rPr>
          <w:rStyle w:val="Strong"/>
          <w:rFonts w:ascii="raleway" w:hAnsi="raleway"/>
          <w:sz w:val="21"/>
          <w:szCs w:val="21"/>
        </w:rPr>
        <w:t>Contact Information</w:t>
      </w:r>
    </w:p>
    <w:p w14:paraId="78494CA9" w14:textId="77777777" w:rsidR="00D6110A" w:rsidRPr="008D2E3C" w:rsidRDefault="00D6110A" w:rsidP="00D6110A">
      <w:pPr>
        <w:rPr>
          <w:rFonts w:ascii="raleway" w:hAnsi="raleway"/>
          <w:sz w:val="21"/>
          <w:szCs w:val="21"/>
        </w:rPr>
      </w:pPr>
      <w:r w:rsidRPr="00D6110A">
        <w:rPr>
          <w:rFonts w:ascii="raleway" w:hAnsi="raleway"/>
          <w:b/>
          <w:sz w:val="21"/>
          <w:szCs w:val="21"/>
        </w:rPr>
        <w:t>Primary Contact:</w:t>
      </w:r>
      <w:r>
        <w:rPr>
          <w:rFonts w:ascii="raleway" w:hAnsi="raleway"/>
          <w:sz w:val="21"/>
          <w:szCs w:val="21"/>
        </w:rPr>
        <w:t> </w:t>
      </w:r>
      <w:r>
        <w:rPr>
          <w:rFonts w:ascii="raleway" w:hAnsi="raleway"/>
          <w:sz w:val="21"/>
          <w:szCs w:val="21"/>
        </w:rPr>
        <w:br/>
      </w:r>
      <w:r>
        <w:rPr>
          <w:rFonts w:ascii="raleway" w:hAnsi="raleway"/>
          <w:sz w:val="21"/>
          <w:szCs w:val="21"/>
        </w:rPr>
        <w:br/>
      </w:r>
      <w:r w:rsidRPr="008D2E3C">
        <w:rPr>
          <w:rFonts w:ascii="raleway" w:hAnsi="raleway"/>
          <w:sz w:val="21"/>
          <w:szCs w:val="21"/>
        </w:rPr>
        <w:t>Joshua D. Mitchell, MD</w:t>
      </w:r>
    </w:p>
    <w:p w14:paraId="2F0EEAA7" w14:textId="77777777" w:rsidR="00D6110A" w:rsidRPr="008D2E3C" w:rsidRDefault="00D6110A" w:rsidP="00D6110A">
      <w:pPr>
        <w:rPr>
          <w:rFonts w:ascii="raleway" w:hAnsi="raleway"/>
          <w:sz w:val="21"/>
          <w:szCs w:val="21"/>
        </w:rPr>
      </w:pPr>
      <w:r w:rsidRPr="008D2E3C">
        <w:rPr>
          <w:rFonts w:ascii="raleway" w:hAnsi="raleway"/>
          <w:sz w:val="21"/>
          <w:szCs w:val="21"/>
        </w:rPr>
        <w:t>Director, Cardio-Oncology Fellowship </w:t>
      </w:r>
      <w:r w:rsidRPr="008D2E3C">
        <w:rPr>
          <w:rFonts w:ascii="raleway" w:hAnsi="raleway"/>
          <w:sz w:val="21"/>
          <w:szCs w:val="21"/>
        </w:rPr>
        <w:br/>
      </w:r>
      <w:hyperlink r:id="rId7" w:history="1">
        <w:r w:rsidRPr="008D2E3C">
          <w:rPr>
            <w:rStyle w:val="Hyperlink"/>
            <w:sz w:val="21"/>
            <w:szCs w:val="21"/>
          </w:rPr>
          <w:t>jdmitchell@wustl.edu</w:t>
        </w:r>
      </w:hyperlink>
    </w:p>
    <w:p w14:paraId="285C2E19" w14:textId="5753C7AB" w:rsidR="008C2F04" w:rsidRPr="008D2E3C" w:rsidRDefault="00D6110A">
      <w:pPr>
        <w:rPr>
          <w:rFonts w:eastAsia="Times New Roman"/>
          <w:sz w:val="21"/>
          <w:szCs w:val="21"/>
        </w:rPr>
      </w:pPr>
      <w:r w:rsidRPr="008D2E3C">
        <w:rPr>
          <w:rFonts w:eastAsia="Times New Roman"/>
          <w:sz w:val="21"/>
          <w:szCs w:val="21"/>
        </w:rPr>
        <w:t>314-494-3124</w:t>
      </w:r>
    </w:p>
    <w:sectPr w:rsidR="008C2F04" w:rsidRPr="008D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leway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0A"/>
    <w:rsid w:val="001A0E4D"/>
    <w:rsid w:val="00212EEB"/>
    <w:rsid w:val="002D0CC9"/>
    <w:rsid w:val="004D3FB8"/>
    <w:rsid w:val="004F0568"/>
    <w:rsid w:val="00501284"/>
    <w:rsid w:val="0063413E"/>
    <w:rsid w:val="007A562A"/>
    <w:rsid w:val="007C10D9"/>
    <w:rsid w:val="008C2F04"/>
    <w:rsid w:val="008D2E3C"/>
    <w:rsid w:val="008F0F0F"/>
    <w:rsid w:val="00A60F4C"/>
    <w:rsid w:val="00A94BA4"/>
    <w:rsid w:val="00A96FCA"/>
    <w:rsid w:val="00B30F20"/>
    <w:rsid w:val="00C740E4"/>
    <w:rsid w:val="00C862F7"/>
    <w:rsid w:val="00CF3A15"/>
    <w:rsid w:val="00D6110A"/>
    <w:rsid w:val="00D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2C8A"/>
  <w15:chartTrackingRefBased/>
  <w15:docId w15:val="{53778595-795A-459C-9878-D92030F1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1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611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611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10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10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110A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6110A"/>
  </w:style>
  <w:style w:type="character" w:customStyle="1" w:styleId="apple-converted-space">
    <w:name w:val="apple-converted-space"/>
    <w:basedOn w:val="DefaultParagraphFont"/>
    <w:rsid w:val="00D6110A"/>
  </w:style>
  <w:style w:type="character" w:styleId="Strong">
    <w:name w:val="Strong"/>
    <w:basedOn w:val="DefaultParagraphFont"/>
    <w:uiPriority w:val="22"/>
    <w:qFormat/>
    <w:rsid w:val="00D611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2F0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dmitchell@wust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314-747-1417" TargetMode="External"/><Relationship Id="rId5" Type="http://schemas.openxmlformats.org/officeDocument/2006/relationships/hyperlink" Target="tel:314-273-2255" TargetMode="External"/><Relationship Id="rId4" Type="http://schemas.openxmlformats.org/officeDocument/2006/relationships/hyperlink" Target="mailto:galk@wustl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Joshua</dc:creator>
  <cp:keywords/>
  <dc:description/>
  <cp:lastModifiedBy>Mitchell, Joshua</cp:lastModifiedBy>
  <cp:revision>3</cp:revision>
  <dcterms:created xsi:type="dcterms:W3CDTF">2019-11-06T23:00:00Z</dcterms:created>
  <dcterms:modified xsi:type="dcterms:W3CDTF">2019-11-06T23:01:00Z</dcterms:modified>
</cp:coreProperties>
</file>